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32"/>
          <w:szCs w:val="32"/>
          <w:lang w:val="en-US" w:eastAsia="zh-CN"/>
        </w:rPr>
        <w:t>第三届</w:t>
      </w: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温州市中小学“爱阅读”榜样教室、“爱阅读”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榜样社团参评对象和标准</w:t>
      </w: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Theme="minorEastAsia" w:cstheme="minorEastAsia"/>
          <w:kern w:val="0"/>
          <w:sz w:val="24"/>
          <w:lang w:val="zh-CN"/>
        </w:rPr>
      </w:pPr>
    </w:p>
    <w:p>
      <w:pPr>
        <w:widowControl/>
        <w:adjustRightInd w:val="0"/>
        <w:spacing w:line="5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一、参评对象和标准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榜样教室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参评对象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热心开展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行动的中小学班级等。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评选标准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(1)</w:t>
      </w:r>
      <w:r>
        <w:rPr>
          <w:rFonts w:hint="eastAsia" w:eastAsia="仿宋_GB2312"/>
          <w:sz w:val="28"/>
          <w:szCs w:val="28"/>
        </w:rPr>
        <w:t>基于班级自身条件，创造性地开展师生共读活动，推动班级家长亲子共读活动。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(2)</w:t>
      </w:r>
      <w:r>
        <w:rPr>
          <w:rFonts w:hint="eastAsia" w:eastAsia="仿宋_GB2312"/>
          <w:sz w:val="28"/>
          <w:szCs w:val="28"/>
        </w:rPr>
        <w:t>积极推进班级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活动，整合各个学科资源，同时开展文学、科学、人文类阅读，活动策划有特色、有创新、有成效。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(3)</w:t>
      </w:r>
      <w:r>
        <w:rPr>
          <w:rFonts w:hint="eastAsia" w:eastAsia="仿宋_GB2312"/>
          <w:sz w:val="28"/>
          <w:szCs w:val="28"/>
        </w:rPr>
        <w:t>结合深化课程改革精神，尝试开发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拓展课程，起到引领示范作用，并在学校有一定的影响力。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榜样社团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参评对象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推动班级、学校、区域广泛开展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行动的教师（家长）社团，如县（市、区）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指导团、跨区域教师阅读推广机构、学校教师读书会等。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评选标准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(1)</w:t>
      </w:r>
      <w:r>
        <w:rPr>
          <w:rFonts w:hint="eastAsia" w:eastAsia="仿宋_GB2312"/>
          <w:sz w:val="28"/>
          <w:szCs w:val="28"/>
        </w:rPr>
        <w:t>汇聚热心阅读的教师、校长或家长，促进区域形成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爱读书、爱生活、爱温州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的氛围。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(2)</w:t>
      </w:r>
      <w:r>
        <w:rPr>
          <w:rFonts w:hint="eastAsia" w:eastAsia="仿宋_GB2312"/>
          <w:sz w:val="28"/>
          <w:szCs w:val="28"/>
        </w:rPr>
        <w:t>积极推动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活动，活动策划有特色、有创新、有成效。</w:t>
      </w:r>
    </w:p>
    <w:p>
      <w:pPr>
        <w:widowControl/>
        <w:adjustRightInd w:val="0"/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(3)</w:t>
      </w:r>
      <w:r>
        <w:rPr>
          <w:rFonts w:hint="eastAsia" w:eastAsia="仿宋_GB2312"/>
          <w:sz w:val="28"/>
          <w:szCs w:val="28"/>
        </w:rPr>
        <w:t>有效推进学校（单位）或区域的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爱阅读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相关活动，并在社会上有一定的影响力。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kern w:val="0"/>
          <w:sz w:val="32"/>
          <w:szCs w:val="32"/>
          <w:lang w:val="zh-CN"/>
        </w:rPr>
      </w:pPr>
    </w:p>
    <w:p>
      <w:pPr>
        <w:tabs>
          <w:tab w:val="left" w:pos="10080"/>
        </w:tabs>
        <w:autoSpaceDE w:val="0"/>
        <w:autoSpaceDN w:val="0"/>
        <w:adjustRightInd w:val="0"/>
        <w:spacing w:line="360" w:lineRule="auto"/>
        <w:jc w:val="left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tabs>
          <w:tab w:val="left" w:pos="10080"/>
        </w:tabs>
        <w:autoSpaceDE w:val="0"/>
        <w:autoSpaceDN w:val="0"/>
        <w:adjustRightInd w:val="0"/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第三届</w:t>
      </w:r>
      <w:r>
        <w:rPr>
          <w:rFonts w:hint="eastAsia" w:ascii="方正小标宋简体" w:hAnsi="宋体" w:eastAsia="方正小标宋简体"/>
          <w:sz w:val="32"/>
          <w:szCs w:val="32"/>
        </w:rPr>
        <w:t>温州市中小学“爱阅读”榜样教室推荐表</w:t>
      </w:r>
    </w:p>
    <w:tbl>
      <w:tblPr>
        <w:tblStyle w:val="4"/>
        <w:tblW w:w="9321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099"/>
        <w:gridCol w:w="1741"/>
        <w:gridCol w:w="183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1" w:hRule="atLeast"/>
        </w:trPr>
        <w:tc>
          <w:tcPr>
            <w:tcW w:w="181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教室名称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年级</w:t>
            </w:r>
          </w:p>
        </w:tc>
        <w:tc>
          <w:tcPr>
            <w:tcW w:w="183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815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所在学校</w:t>
            </w:r>
          </w:p>
        </w:tc>
        <w:tc>
          <w:tcPr>
            <w:tcW w:w="7506" w:type="dxa"/>
            <w:gridSpan w:val="4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815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班主任姓名</w:t>
            </w:r>
          </w:p>
        </w:tc>
        <w:tc>
          <w:tcPr>
            <w:tcW w:w="3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联系手机</w:t>
            </w:r>
          </w:p>
        </w:tc>
        <w:tc>
          <w:tcPr>
            <w:tcW w:w="1836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8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班级“爱阅读”叙事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如何布置温馨的班级阅读空间</w:t>
            </w:r>
          </w:p>
        </w:tc>
        <w:tc>
          <w:tcPr>
            <w:tcW w:w="54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815" w:type="dxa"/>
            <w:vMerge w:val="continue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如何采取有效措施落实阅读计划</w:t>
            </w:r>
          </w:p>
        </w:tc>
        <w:tc>
          <w:tcPr>
            <w:tcW w:w="54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815" w:type="dxa"/>
            <w:vMerge w:val="continue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开展哪些活动激发学生阅读兴趣</w:t>
            </w:r>
          </w:p>
        </w:tc>
        <w:tc>
          <w:tcPr>
            <w:tcW w:w="54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815" w:type="dxa"/>
            <w:vMerge w:val="continue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如何通过阅读课提升阅读思维</w:t>
            </w:r>
          </w:p>
        </w:tc>
        <w:tc>
          <w:tcPr>
            <w:tcW w:w="54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8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如何进行有效的阅读评价</w:t>
            </w:r>
          </w:p>
        </w:tc>
        <w:tc>
          <w:tcPr>
            <w:tcW w:w="54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81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（班级“爱阅读”叙事可根据以上五个部分内容进行撰写；五个部分顺序可以调整；每部分需自拟小标题。</w:t>
            </w:r>
            <w:r>
              <w:rPr>
                <w:rFonts w:ascii="新宋体" w:hAnsi="新宋体" w:eastAsia="新宋体"/>
                <w:sz w:val="24"/>
              </w:rPr>
              <w:t>3000</w:t>
            </w:r>
            <w:r>
              <w:rPr>
                <w:rFonts w:hint="eastAsia" w:ascii="新宋体" w:hAnsi="新宋体" w:eastAsia="新宋体"/>
                <w:sz w:val="24"/>
              </w:rPr>
              <w:t>字左右，可附后。）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</w:t>
            </w: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县（市、区）教研部门意见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县（市、区）教研部门盖章：</w:t>
            </w:r>
          </w:p>
        </w:tc>
      </w:tr>
    </w:tbl>
    <w:p>
      <w:pPr>
        <w:tabs>
          <w:tab w:val="left" w:pos="10080"/>
        </w:tabs>
        <w:autoSpaceDE w:val="0"/>
        <w:autoSpaceDN w:val="0"/>
        <w:adjustRightInd w:val="0"/>
        <w:spacing w:line="360" w:lineRule="auto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tabs>
          <w:tab w:val="left" w:pos="10080"/>
        </w:tabs>
        <w:autoSpaceDE w:val="0"/>
        <w:autoSpaceDN w:val="0"/>
        <w:adjustRightInd w:val="0"/>
        <w:spacing w:line="360" w:lineRule="auto"/>
        <w:jc w:val="left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</w:p>
    <w:p>
      <w:pPr>
        <w:tabs>
          <w:tab w:val="left" w:pos="10080"/>
        </w:tabs>
        <w:autoSpaceDE w:val="0"/>
        <w:autoSpaceDN w:val="0"/>
        <w:adjustRightInd w:val="0"/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第三届</w:t>
      </w:r>
      <w:r>
        <w:rPr>
          <w:rFonts w:hint="eastAsia" w:ascii="方正小标宋简体" w:hAnsi="宋体" w:eastAsia="方正小标宋简体"/>
          <w:sz w:val="32"/>
          <w:szCs w:val="32"/>
        </w:rPr>
        <w:t>温州市中小学“爱阅读”榜样社团推荐表</w:t>
      </w:r>
    </w:p>
    <w:tbl>
      <w:tblPr>
        <w:tblStyle w:val="4"/>
        <w:tblW w:w="8346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792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社团</w:t>
            </w: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名称</w:t>
            </w:r>
          </w:p>
        </w:tc>
        <w:tc>
          <w:tcPr>
            <w:tcW w:w="37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成立时间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微信</w:t>
            </w: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公众号</w:t>
            </w:r>
          </w:p>
        </w:tc>
        <w:tc>
          <w:tcPr>
            <w:tcW w:w="7212" w:type="dxa"/>
            <w:gridSpan w:val="3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负责人</w:t>
            </w: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379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联系手机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联络人姓名</w:t>
            </w:r>
          </w:p>
        </w:tc>
        <w:tc>
          <w:tcPr>
            <w:tcW w:w="379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联系手机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社团活动叙事</w:t>
            </w: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2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（从活动策划、活动开展、成果展示、活动影响等方面叙述，每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方</w:t>
            </w:r>
            <w:r>
              <w:rPr>
                <w:rFonts w:hint="eastAsia" w:ascii="新宋体" w:hAnsi="新宋体" w:eastAsia="新宋体"/>
                <w:sz w:val="24"/>
              </w:rPr>
              <w:t>面需自拟小标题。</w:t>
            </w:r>
            <w:r>
              <w:rPr>
                <w:rFonts w:ascii="新宋体" w:hAnsi="新宋体" w:eastAsia="新宋体"/>
                <w:sz w:val="24"/>
              </w:rPr>
              <w:t>30</w:t>
            </w:r>
            <w:r>
              <w:rPr>
                <w:rFonts w:hint="eastAsia" w:ascii="新宋体" w:hAnsi="新宋体" w:eastAsia="新宋体"/>
                <w:sz w:val="24"/>
              </w:rPr>
              <w:t>00字左右，可附后。）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县（市、区）教研部门意见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县（市、区）教研部门盖章：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  <w:t>附件4</w:t>
      </w:r>
    </w:p>
    <w:p>
      <w:pPr>
        <w:spacing w:line="62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第三届</w:t>
      </w:r>
      <w:r>
        <w:rPr>
          <w:rFonts w:hint="eastAsia" w:ascii="方正小标宋简体" w:hAnsi="黑体" w:eastAsia="方正小标宋简体" w:cs="黑体"/>
          <w:sz w:val="32"/>
          <w:szCs w:val="32"/>
        </w:rPr>
        <w:t>温州市中小学“爱阅读”榜样教室汇总表</w:t>
      </w:r>
    </w:p>
    <w:p>
      <w:pPr>
        <w:spacing w:line="62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填表单位：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联系方式：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775"/>
        <w:gridCol w:w="2016"/>
        <w:gridCol w:w="2085"/>
        <w:gridCol w:w="2469"/>
        <w:gridCol w:w="195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016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8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教室阅读名称</w:t>
            </w:r>
          </w:p>
        </w:tc>
        <w:tc>
          <w:tcPr>
            <w:tcW w:w="246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学年阅读书目量</w:t>
            </w:r>
          </w:p>
        </w:tc>
        <w:tc>
          <w:tcPr>
            <w:tcW w:w="1950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班主任</w:t>
            </w:r>
          </w:p>
        </w:tc>
        <w:tc>
          <w:tcPr>
            <w:tcW w:w="188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6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 w:themeColor="text1"/>
          <w:kern w:val="0"/>
          <w:sz w:val="28"/>
          <w:szCs w:val="28"/>
          <w:shd w:val="clear" w:color="auto" w:fill="FFFFFF"/>
        </w:rPr>
        <w:t>附件5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第三届</w:t>
      </w:r>
      <w:r>
        <w:rPr>
          <w:rFonts w:hint="eastAsia" w:ascii="方正小标宋简体" w:hAnsi="黑体" w:eastAsia="方正小标宋简体" w:cs="黑体"/>
          <w:sz w:val="32"/>
          <w:szCs w:val="32"/>
        </w:rPr>
        <w:t>温州市中小学“爱阅读”榜样社团汇总表</w:t>
      </w:r>
    </w:p>
    <w:p>
      <w:pPr>
        <w:spacing w:line="62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填表单位：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联系方式：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541"/>
        <w:gridCol w:w="2115"/>
        <w:gridCol w:w="1749"/>
        <w:gridCol w:w="2031"/>
        <w:gridCol w:w="1365"/>
        <w:gridCol w:w="149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41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11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174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031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学年活动次数</w:t>
            </w: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94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成员人数</w:t>
            </w:r>
          </w:p>
        </w:tc>
        <w:tc>
          <w:tcPr>
            <w:tcW w:w="188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8" w:type="dxa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F15"/>
    <w:rsid w:val="00036392"/>
    <w:rsid w:val="00045FCA"/>
    <w:rsid w:val="0004670E"/>
    <w:rsid w:val="000C34A8"/>
    <w:rsid w:val="001309AC"/>
    <w:rsid w:val="00133601"/>
    <w:rsid w:val="00140C95"/>
    <w:rsid w:val="001735DA"/>
    <w:rsid w:val="002D2B29"/>
    <w:rsid w:val="00350C98"/>
    <w:rsid w:val="00390CE2"/>
    <w:rsid w:val="003F6E44"/>
    <w:rsid w:val="004028EC"/>
    <w:rsid w:val="004342AC"/>
    <w:rsid w:val="00456D73"/>
    <w:rsid w:val="00494444"/>
    <w:rsid w:val="004A6B32"/>
    <w:rsid w:val="004D00DB"/>
    <w:rsid w:val="004E61BC"/>
    <w:rsid w:val="004F79BF"/>
    <w:rsid w:val="00536C7E"/>
    <w:rsid w:val="005B2055"/>
    <w:rsid w:val="005B5612"/>
    <w:rsid w:val="005D4EA2"/>
    <w:rsid w:val="00613982"/>
    <w:rsid w:val="006F7FBB"/>
    <w:rsid w:val="0070092D"/>
    <w:rsid w:val="00707D42"/>
    <w:rsid w:val="00716EAC"/>
    <w:rsid w:val="00717463"/>
    <w:rsid w:val="007668E4"/>
    <w:rsid w:val="00776B9C"/>
    <w:rsid w:val="00780CCC"/>
    <w:rsid w:val="00782577"/>
    <w:rsid w:val="00787ECE"/>
    <w:rsid w:val="007B01F3"/>
    <w:rsid w:val="007B5CBF"/>
    <w:rsid w:val="00805E92"/>
    <w:rsid w:val="00806677"/>
    <w:rsid w:val="00823E23"/>
    <w:rsid w:val="00833887"/>
    <w:rsid w:val="008C0E88"/>
    <w:rsid w:val="009508F2"/>
    <w:rsid w:val="00965439"/>
    <w:rsid w:val="009A0A7B"/>
    <w:rsid w:val="009E247B"/>
    <w:rsid w:val="009F713B"/>
    <w:rsid w:val="00A00D83"/>
    <w:rsid w:val="00A93F3B"/>
    <w:rsid w:val="00B345B7"/>
    <w:rsid w:val="00B966A4"/>
    <w:rsid w:val="00BA1769"/>
    <w:rsid w:val="00C5563B"/>
    <w:rsid w:val="00C93F1A"/>
    <w:rsid w:val="00CB2B7D"/>
    <w:rsid w:val="00CC1659"/>
    <w:rsid w:val="00CC6F15"/>
    <w:rsid w:val="00D61D6A"/>
    <w:rsid w:val="00D65856"/>
    <w:rsid w:val="00D66D19"/>
    <w:rsid w:val="00DB7CB5"/>
    <w:rsid w:val="00DE3BA3"/>
    <w:rsid w:val="00DE6754"/>
    <w:rsid w:val="00EB3C8F"/>
    <w:rsid w:val="00EE383A"/>
    <w:rsid w:val="00F2376E"/>
    <w:rsid w:val="00F535F9"/>
    <w:rsid w:val="00FA5E38"/>
    <w:rsid w:val="00FB2F98"/>
    <w:rsid w:val="1BBE47CC"/>
    <w:rsid w:val="29C115B0"/>
    <w:rsid w:val="3C8F7209"/>
    <w:rsid w:val="65493528"/>
    <w:rsid w:val="6A5C6AFF"/>
    <w:rsid w:val="780D4C72"/>
    <w:rsid w:val="7F6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180</Words>
  <Characters>1026</Characters>
  <Lines>8</Lines>
  <Paragraphs>2</Paragraphs>
  <TotalTime>1</TotalTime>
  <ScaleCrop>false</ScaleCrop>
  <LinksUpToDate>false</LinksUpToDate>
  <CharactersWithSpaces>1204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YLMF</dc:creator>
  <cp:lastModifiedBy>琢一</cp:lastModifiedBy>
  <cp:lastPrinted>2018-10-29T07:57:00Z</cp:lastPrinted>
  <dcterms:modified xsi:type="dcterms:W3CDTF">2020-10-15T07:48:57Z</dcterms:modified>
  <dc:title>温教研函〔2015〕395号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